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33C9" w14:textId="2FA45F0D" w:rsidR="00601085" w:rsidRDefault="0039453A" w:rsidP="0039453A">
      <w:pPr>
        <w:pStyle w:val="Overskrift1"/>
        <w:spacing w:before="0" w:line="276" w:lineRule="auto"/>
      </w:pPr>
      <w:r>
        <w:t>R</w:t>
      </w:r>
      <w:r w:rsidR="00601085">
        <w:t>áðgevaratænast</w:t>
      </w:r>
      <w:r>
        <w:t>a</w:t>
      </w:r>
      <w:r w:rsidR="00601085">
        <w:t xml:space="preserve"> </w:t>
      </w:r>
      <w:r w:rsidR="0038581E">
        <w:t>til</w:t>
      </w:r>
      <w:r w:rsidR="00485AC4">
        <w:t xml:space="preserve"> </w:t>
      </w:r>
      <w:r w:rsidR="00601085">
        <w:t>at standa fyri trivnaðarátaki hjá TAKS</w:t>
      </w:r>
    </w:p>
    <w:p w14:paraId="1435CFF6" w14:textId="515D6111" w:rsidR="000812C9" w:rsidRDefault="00601085" w:rsidP="000812C9">
      <w:pPr>
        <w:pStyle w:val="Ingenafstand"/>
        <w:spacing w:after="240"/>
      </w:pPr>
      <w:r>
        <w:t>TAKS biður um tilboð upp á ráðgevaratænastu</w:t>
      </w:r>
      <w:r w:rsidR="00F31AA6">
        <w:t xml:space="preserve"> í sambandi við t</w:t>
      </w:r>
      <w:r>
        <w:t>rivnaðarátak hjá stovninum</w:t>
      </w:r>
      <w:r w:rsidR="000812C9">
        <w:t>, m.a. til at gera eina trivnaðarkanning við tilhoyrandi uppfylging.</w:t>
      </w:r>
    </w:p>
    <w:p w14:paraId="357B2E5F" w14:textId="0FBA7F9B" w:rsidR="00C31E17" w:rsidRDefault="000812C9" w:rsidP="00F31AA6">
      <w:pPr>
        <w:spacing w:after="80" w:line="276" w:lineRule="auto"/>
      </w:pPr>
      <w:r>
        <w:t xml:space="preserve">Vit vilja hava eina mynd av </w:t>
      </w:r>
      <w:r w:rsidR="00F31AA6" w:rsidRPr="00F31AA6">
        <w:t xml:space="preserve">trivnaðinum á TAKS – </w:t>
      </w:r>
      <w:r w:rsidR="0038581E">
        <w:t xml:space="preserve">á </w:t>
      </w:r>
      <w:r w:rsidR="00D25126">
        <w:t>einstøku deild</w:t>
      </w:r>
      <w:r w:rsidR="0038581E">
        <w:t xml:space="preserve">unum </w:t>
      </w:r>
      <w:r w:rsidR="00D25126">
        <w:t xml:space="preserve">og </w:t>
      </w:r>
      <w:r w:rsidR="0038581E">
        <w:t xml:space="preserve">á øllum </w:t>
      </w:r>
      <w:r w:rsidR="00D25126">
        <w:t>stovnin</w:t>
      </w:r>
      <w:r w:rsidR="0038581E">
        <w:t>um</w:t>
      </w:r>
      <w:r>
        <w:t xml:space="preserve">. Samstundis skulu setast í verk tilgongdir, sum tryggja, </w:t>
      </w:r>
      <w:r w:rsidRPr="000812C9">
        <w:t xml:space="preserve">at </w:t>
      </w:r>
      <w:r w:rsidR="0038581E">
        <w:t xml:space="preserve">tær </w:t>
      </w:r>
      <w:r w:rsidRPr="000812C9">
        <w:t>avbjóðingar</w:t>
      </w:r>
      <w:r w:rsidR="00C31E17">
        <w:t>, sum kanningin staðfestir, verða viðgjørdar og l</w:t>
      </w:r>
      <w:r w:rsidRPr="000812C9">
        <w:t>oystar</w:t>
      </w:r>
      <w:r w:rsidR="0038581E">
        <w:t xml:space="preserve"> á ítøkiligan hátt</w:t>
      </w:r>
      <w:r w:rsidR="00C31E17">
        <w:t>.</w:t>
      </w:r>
    </w:p>
    <w:p w14:paraId="1D3EDB8F" w14:textId="343868ED" w:rsidR="00F31AA6" w:rsidRPr="00F31AA6" w:rsidRDefault="00C31E17" w:rsidP="00F31AA6">
      <w:pPr>
        <w:spacing w:after="80" w:line="276" w:lineRule="auto"/>
      </w:pPr>
      <w:r>
        <w:t>Størsti dentur skal leggjast á ta o</w:t>
      </w:r>
      <w:r w:rsidRPr="00C31E17">
        <w:t>rganisatorisk</w:t>
      </w:r>
      <w:r>
        <w:t>u</w:t>
      </w:r>
      <w:r w:rsidRPr="00C31E17">
        <w:t xml:space="preserve"> tilgongdina</w:t>
      </w:r>
      <w:r>
        <w:t xml:space="preserve"> </w:t>
      </w:r>
      <w:r w:rsidR="0038581E">
        <w:t xml:space="preserve">í </w:t>
      </w:r>
      <w:r>
        <w:t>átaki</w:t>
      </w:r>
      <w:r w:rsidR="0038581E">
        <w:t>num</w:t>
      </w:r>
      <w:r>
        <w:t xml:space="preserve"> </w:t>
      </w:r>
      <w:r w:rsidRPr="00C31E17">
        <w:t xml:space="preserve">– serliga á arbeiðið eftir kanningina, t.d. </w:t>
      </w:r>
      <w:r>
        <w:t>á dialog</w:t>
      </w:r>
      <w:r w:rsidRPr="00C31E17">
        <w:t xml:space="preserve">, handlingsætlanir og </w:t>
      </w:r>
      <w:r>
        <w:t>uppfylging</w:t>
      </w:r>
      <w:r w:rsidR="00F31AA6" w:rsidRPr="00F31AA6">
        <w:t>.</w:t>
      </w:r>
    </w:p>
    <w:p w14:paraId="2EF9FFA2" w14:textId="77777777" w:rsidR="00601085" w:rsidRDefault="00601085" w:rsidP="0039453A">
      <w:pPr>
        <w:pStyle w:val="Overskrift2"/>
      </w:pPr>
      <w:r>
        <w:t>Støðulýsing</w:t>
      </w:r>
    </w:p>
    <w:p w14:paraId="47D0B2FB" w14:textId="0F23FA0B" w:rsidR="00601085" w:rsidRDefault="00C31E17" w:rsidP="0039453A">
      <w:pPr>
        <w:spacing w:after="80" w:line="276" w:lineRule="auto"/>
      </w:pPr>
      <w:r>
        <w:t>Organisatoriskt er TAKS nógv broytt seinastu</w:t>
      </w:r>
      <w:r w:rsidR="0038581E">
        <w:t xml:space="preserve"> árini</w:t>
      </w:r>
      <w:r w:rsidR="00601085">
        <w:t xml:space="preserve">. </w:t>
      </w:r>
      <w:r>
        <w:t>Tað e</w:t>
      </w:r>
      <w:r w:rsidR="00601085">
        <w:t xml:space="preserve">r minkað nógv, og síðan á vári 2024 hevur </w:t>
      </w:r>
      <w:r>
        <w:t xml:space="preserve">tað </w:t>
      </w:r>
      <w:r w:rsidR="00601085">
        <w:t>eisini verið í einari størri strategiskari broyting undir heitinum “Talgilda skiftið”.</w:t>
      </w:r>
    </w:p>
    <w:p w14:paraId="3FF0A23B" w14:textId="12193880" w:rsidR="00601085" w:rsidRDefault="00C31E17" w:rsidP="0039453A">
      <w:pPr>
        <w:spacing w:after="80" w:line="276" w:lineRule="auto"/>
      </w:pPr>
      <w:r>
        <w:t xml:space="preserve">Nógv trýst er á </w:t>
      </w:r>
      <w:r w:rsidR="00601085">
        <w:t>starvsfólk</w:t>
      </w:r>
      <w:r>
        <w:t>inum</w:t>
      </w:r>
      <w:r w:rsidR="00601085">
        <w:t>, og gerandisdagurin er nógv broyttur – ella fer skjótt at verða tað.</w:t>
      </w:r>
      <w:r>
        <w:t xml:space="preserve"> </w:t>
      </w:r>
      <w:r w:rsidR="00601085">
        <w:t>Harafturat hevur tað seinastu tíðina verið ein størri útskifting av starvsfólki.</w:t>
      </w:r>
    </w:p>
    <w:p w14:paraId="6104ADEA" w14:textId="7D74CE67" w:rsidR="00601085" w:rsidRDefault="00601085" w:rsidP="0039453A">
      <w:pPr>
        <w:spacing w:after="80" w:line="276" w:lineRule="auto"/>
      </w:pPr>
      <w:r>
        <w:t>Avbjóðingarnar kunnu tí vera sera ymiskar frá deild til deild</w:t>
      </w:r>
      <w:r w:rsidR="002E5D20">
        <w:t>, og m.a. hesar avbjóðingar skal t</w:t>
      </w:r>
      <w:r w:rsidR="002E5D20" w:rsidRPr="002E5D20">
        <w:t>rivnaðarátakið</w:t>
      </w:r>
      <w:r w:rsidR="002E5D20">
        <w:t xml:space="preserve"> fevna um</w:t>
      </w:r>
      <w:r>
        <w:t>.</w:t>
      </w:r>
    </w:p>
    <w:p w14:paraId="4E179216" w14:textId="1F71EEF6" w:rsidR="00601085" w:rsidRDefault="0038581E" w:rsidP="0039453A">
      <w:pPr>
        <w:spacing w:after="80" w:line="276" w:lineRule="auto"/>
      </w:pPr>
      <w:r>
        <w:t xml:space="preserve">Tað </w:t>
      </w:r>
      <w:r w:rsidR="00601085">
        <w:t xml:space="preserve">skal eisini fevna um uppfylging </w:t>
      </w:r>
      <w:r>
        <w:t xml:space="preserve">av </w:t>
      </w:r>
      <w:r w:rsidR="00601085">
        <w:t>trivnaðarkanning</w:t>
      </w:r>
      <w:r>
        <w:t>ini</w:t>
      </w:r>
      <w:r w:rsidR="00601085">
        <w:t>, sum varð gjørd í 2022. Hetta verður eitt stig á leiðini til at gera trivnaðarkanningar til ein fastan tátt í arbeiðinum hjá TAKS.</w:t>
      </w:r>
    </w:p>
    <w:p w14:paraId="794C3812" w14:textId="2A796B57" w:rsidR="00601085" w:rsidRDefault="00601085" w:rsidP="0039453A">
      <w:pPr>
        <w:spacing w:after="80" w:line="276" w:lineRule="auto"/>
      </w:pPr>
      <w:r>
        <w:t>Á TAKS eru gott 107 fólk</w:t>
      </w:r>
      <w:r w:rsidR="002E5D20">
        <w:t xml:space="preserve"> </w:t>
      </w:r>
      <w:r>
        <w:t>á ellivu deildum.</w:t>
      </w:r>
    </w:p>
    <w:p w14:paraId="0D22DC17" w14:textId="29FCE287" w:rsidR="00601085" w:rsidRDefault="002E5D20" w:rsidP="0039453A">
      <w:pPr>
        <w:pStyle w:val="Overskrift2"/>
      </w:pPr>
      <w:r>
        <w:t>Úrslit</w:t>
      </w:r>
    </w:p>
    <w:p w14:paraId="0D620925" w14:textId="3F962082" w:rsidR="00601085" w:rsidRDefault="00601085" w:rsidP="0039453A">
      <w:pPr>
        <w:spacing w:after="80" w:line="276" w:lineRule="auto"/>
      </w:pPr>
      <w:r>
        <w:t xml:space="preserve">Vit rokna við, at </w:t>
      </w:r>
      <w:r w:rsidR="002E5D20">
        <w:t xml:space="preserve">átakið </w:t>
      </w:r>
      <w:r>
        <w:t>verður liðug</w:t>
      </w:r>
      <w:r w:rsidR="002E5D20">
        <w:t xml:space="preserve">t </w:t>
      </w:r>
      <w:r>
        <w:t>á vári 2026. Tá skulu úrslit</w:t>
      </w:r>
      <w:r w:rsidR="002E5D20">
        <w:t xml:space="preserve"> </w:t>
      </w:r>
      <w:r>
        <w:t>kunna síggjast á ymiskum stigum:</w:t>
      </w:r>
    </w:p>
    <w:p w14:paraId="6A9C6E1F" w14:textId="77777777" w:rsidR="002E5D20" w:rsidRDefault="002E5D20" w:rsidP="002E5D20">
      <w:pPr>
        <w:pStyle w:val="Listeafsnit"/>
        <w:numPr>
          <w:ilvl w:val="0"/>
          <w:numId w:val="2"/>
        </w:numPr>
        <w:spacing w:after="80" w:line="276" w:lineRule="auto"/>
      </w:pPr>
      <w:r>
        <w:t>Úrslit fyri hvørja deild</w:t>
      </w:r>
    </w:p>
    <w:p w14:paraId="0E399DF1" w14:textId="4BA06CAD" w:rsidR="002E5D20" w:rsidRDefault="002E5D20" w:rsidP="002E5D20">
      <w:pPr>
        <w:pStyle w:val="Listeafsnit"/>
        <w:numPr>
          <w:ilvl w:val="0"/>
          <w:numId w:val="2"/>
        </w:numPr>
        <w:spacing w:after="80" w:line="276" w:lineRule="auto"/>
      </w:pPr>
      <w:r>
        <w:t>Úrslit fyri leiðslu</w:t>
      </w:r>
    </w:p>
    <w:p w14:paraId="49C86615" w14:textId="77777777" w:rsidR="0038581E" w:rsidRDefault="00B94F9C" w:rsidP="0027595A">
      <w:pPr>
        <w:pStyle w:val="Listeafsnit"/>
        <w:numPr>
          <w:ilvl w:val="0"/>
          <w:numId w:val="2"/>
        </w:numPr>
        <w:spacing w:after="80" w:line="276" w:lineRule="auto"/>
      </w:pPr>
      <w:r>
        <w:t>S</w:t>
      </w:r>
      <w:r w:rsidR="00601085">
        <w:t>amlað úrslit fyri hvørt øki</w:t>
      </w:r>
    </w:p>
    <w:p w14:paraId="42AD939E" w14:textId="6D2544AC" w:rsidR="002E5D20" w:rsidRDefault="002E5D20" w:rsidP="002E5D20">
      <w:pPr>
        <w:pStyle w:val="Listeafsnit"/>
        <w:numPr>
          <w:ilvl w:val="0"/>
          <w:numId w:val="2"/>
        </w:numPr>
        <w:spacing w:after="80" w:line="276" w:lineRule="auto"/>
      </w:pPr>
      <w:r>
        <w:t>Samlað úrslit fyri TAKS</w:t>
      </w:r>
    </w:p>
    <w:p w14:paraId="3AE203CD" w14:textId="0205CAEB" w:rsidR="00601085" w:rsidRDefault="002E5D20" w:rsidP="0039453A">
      <w:pPr>
        <w:spacing w:after="80" w:line="276" w:lineRule="auto"/>
      </w:pPr>
      <w:r>
        <w:t>Tá eru eisini hesi úrslit rokkin</w:t>
      </w:r>
      <w:r w:rsidR="00601085">
        <w:t>:</w:t>
      </w:r>
    </w:p>
    <w:p w14:paraId="4A7D1121" w14:textId="77777777" w:rsidR="0038581E" w:rsidRDefault="00B94F9C" w:rsidP="0027595A">
      <w:pPr>
        <w:pStyle w:val="Listeafsnit"/>
        <w:numPr>
          <w:ilvl w:val="0"/>
          <w:numId w:val="3"/>
        </w:numPr>
        <w:spacing w:after="80" w:line="276" w:lineRule="auto"/>
      </w:pPr>
      <w:r>
        <w:t>G</w:t>
      </w:r>
      <w:r w:rsidR="00601085">
        <w:t>jørd ein skipað trivnaðarkanning fyri allar deildir</w:t>
      </w:r>
      <w:r w:rsidR="002E5D20">
        <w:t xml:space="preserve">, </w:t>
      </w:r>
      <w:r w:rsidR="00601085">
        <w:t>og frágreiðing er skrivað um úrslitini</w:t>
      </w:r>
    </w:p>
    <w:p w14:paraId="06FD757E" w14:textId="2801072D" w:rsidR="00601085" w:rsidRDefault="00B94F9C" w:rsidP="0027595A">
      <w:pPr>
        <w:pStyle w:val="Listeafsnit"/>
        <w:numPr>
          <w:ilvl w:val="0"/>
          <w:numId w:val="3"/>
        </w:numPr>
        <w:spacing w:after="80" w:line="276" w:lineRule="auto"/>
      </w:pPr>
      <w:r>
        <w:t>T</w:t>
      </w:r>
      <w:r w:rsidR="00601085">
        <w:t xml:space="preserve">ilgongdin </w:t>
      </w:r>
      <w:r w:rsidR="002E5D20">
        <w:t xml:space="preserve">er </w:t>
      </w:r>
      <w:r w:rsidR="00601085">
        <w:t>grundað á dialog</w:t>
      </w:r>
    </w:p>
    <w:p w14:paraId="44910D55" w14:textId="1969BB6C" w:rsidR="00601085" w:rsidRDefault="00B94F9C" w:rsidP="0027595A">
      <w:pPr>
        <w:pStyle w:val="Listeafsnit"/>
        <w:numPr>
          <w:ilvl w:val="0"/>
          <w:numId w:val="3"/>
        </w:numPr>
        <w:spacing w:after="80" w:line="276" w:lineRule="auto"/>
      </w:pPr>
      <w:r>
        <w:t>Ø</w:t>
      </w:r>
      <w:r w:rsidR="00601085">
        <w:t xml:space="preserve">ll starvsfólk </w:t>
      </w:r>
      <w:r w:rsidR="002E5D20">
        <w:t xml:space="preserve">eru </w:t>
      </w:r>
      <w:r w:rsidR="00601085">
        <w:t>komin til orðanna</w:t>
      </w:r>
    </w:p>
    <w:p w14:paraId="0BB95651" w14:textId="0E6DE35F" w:rsidR="00601085" w:rsidRDefault="00B94F9C" w:rsidP="0027595A">
      <w:pPr>
        <w:pStyle w:val="Listeafsnit"/>
        <w:numPr>
          <w:ilvl w:val="0"/>
          <w:numId w:val="3"/>
        </w:numPr>
        <w:spacing w:after="80" w:line="276" w:lineRule="auto"/>
      </w:pPr>
      <w:r>
        <w:t>G</w:t>
      </w:r>
      <w:r w:rsidR="00601085">
        <w:t xml:space="preserve">jørdar </w:t>
      </w:r>
      <w:r w:rsidR="002E5D20">
        <w:t xml:space="preserve">eru </w:t>
      </w:r>
      <w:r w:rsidR="00601085">
        <w:t>handlingsætlanir fyri mest átrokandi avbjóðingar</w:t>
      </w:r>
      <w:r w:rsidR="00B576E1">
        <w:t>nar</w:t>
      </w:r>
    </w:p>
    <w:p w14:paraId="60310C22" w14:textId="10F3C63D" w:rsidR="00601085" w:rsidRDefault="00B94F9C" w:rsidP="0027595A">
      <w:pPr>
        <w:pStyle w:val="Listeafsnit"/>
        <w:numPr>
          <w:ilvl w:val="0"/>
          <w:numId w:val="3"/>
        </w:numPr>
        <w:spacing w:after="80" w:line="276" w:lineRule="auto"/>
      </w:pPr>
      <w:r>
        <w:t>F</w:t>
      </w:r>
      <w:r w:rsidR="00601085">
        <w:t xml:space="preserve">ramd </w:t>
      </w:r>
      <w:r w:rsidR="00B576E1">
        <w:t xml:space="preserve">er ein </w:t>
      </w:r>
      <w:r w:rsidR="00601085">
        <w:t xml:space="preserve">uppfylging </w:t>
      </w:r>
      <w:r w:rsidR="0038581E">
        <w:t xml:space="preserve">av </w:t>
      </w:r>
      <w:r w:rsidR="00601085">
        <w:t>handlingsætlan</w:t>
      </w:r>
      <w:r w:rsidR="0038581E">
        <w:t>unum</w:t>
      </w:r>
    </w:p>
    <w:p w14:paraId="4DF71C09" w14:textId="77777777" w:rsidR="00601085" w:rsidRDefault="00601085" w:rsidP="0039453A">
      <w:pPr>
        <w:pStyle w:val="Overskrift2"/>
      </w:pPr>
      <w:r>
        <w:t>Súksekriterii</w:t>
      </w:r>
    </w:p>
    <w:p w14:paraId="1BFB7464" w14:textId="0F39C00D" w:rsidR="00601085" w:rsidRDefault="00B576E1" w:rsidP="0039453A">
      <w:pPr>
        <w:spacing w:after="80" w:line="276" w:lineRule="auto"/>
      </w:pPr>
      <w:r w:rsidRPr="00B576E1">
        <w:t xml:space="preserve">Átakið verður mett at hava eydnast, tá </w:t>
      </w:r>
      <w:r w:rsidR="0038581E">
        <w:t xml:space="preserve">ið </w:t>
      </w:r>
      <w:r w:rsidRPr="00B576E1">
        <w:t>vit síggja, at handlingsætlanir</w:t>
      </w:r>
      <w:r w:rsidR="0038581E">
        <w:t>n</w:t>
      </w:r>
      <w:r w:rsidRPr="00B576E1">
        <w:t xml:space="preserve">ar eru tiknar í nýtslu </w:t>
      </w:r>
      <w:r>
        <w:t xml:space="preserve">og virka </w:t>
      </w:r>
      <w:r w:rsidR="00601085">
        <w:t>eftir ætlan</w:t>
      </w:r>
      <w:r>
        <w:t>.</w:t>
      </w:r>
    </w:p>
    <w:p w14:paraId="3B6B5ECF" w14:textId="77777777" w:rsidR="00601085" w:rsidRDefault="00601085" w:rsidP="0039453A">
      <w:pPr>
        <w:pStyle w:val="Overskrift2"/>
      </w:pPr>
      <w:r>
        <w:lastRenderedPageBreak/>
        <w:t>Tíðarætlan</w:t>
      </w:r>
    </w:p>
    <w:p w14:paraId="07C0255B" w14:textId="05B3076C" w:rsidR="00601085" w:rsidRDefault="00601085" w:rsidP="0039453A">
      <w:pPr>
        <w:spacing w:after="80" w:line="276" w:lineRule="auto"/>
      </w:pPr>
      <w:r>
        <w:t>Uppskot um leist er lýst niðanfyri. Tilboðsveitari er vælkomin at leggja fram onnur uppskot.</w:t>
      </w:r>
    </w:p>
    <w:p w14:paraId="7165CB5A" w14:textId="2BECEFFA" w:rsidR="00601085" w:rsidRPr="0027595A" w:rsidRDefault="00601085" w:rsidP="0027595A">
      <w:pPr>
        <w:pStyle w:val="Listeafsnit"/>
        <w:numPr>
          <w:ilvl w:val="0"/>
          <w:numId w:val="5"/>
        </w:numPr>
        <w:spacing w:after="0" w:line="276" w:lineRule="auto"/>
      </w:pPr>
      <w:r w:rsidRPr="0027595A">
        <w:t>Oktober 2025</w:t>
      </w:r>
    </w:p>
    <w:p w14:paraId="69373DD8" w14:textId="10FCD69B" w:rsidR="00601085" w:rsidRPr="0027595A" w:rsidRDefault="00601085" w:rsidP="0027595A">
      <w:pPr>
        <w:spacing w:line="276" w:lineRule="auto"/>
        <w:ind w:left="720"/>
      </w:pPr>
      <w:r w:rsidRPr="0027595A">
        <w:t>Avtala verður undirskrivað við veitara</w:t>
      </w:r>
      <w:r w:rsidR="00B576E1">
        <w:t>n</w:t>
      </w:r>
      <w:r w:rsidRPr="0027595A">
        <w:t xml:space="preserve">, </w:t>
      </w:r>
      <w:r w:rsidR="00B576E1">
        <w:t xml:space="preserve">sum </w:t>
      </w:r>
      <w:r w:rsidRPr="0027595A">
        <w:t>vinnur útboðið. Farið verður undir fyrireikingarnar til trivnaðarkanningina.</w:t>
      </w:r>
    </w:p>
    <w:p w14:paraId="1B2F037E" w14:textId="2AD40997" w:rsidR="00601085" w:rsidRPr="0027595A" w:rsidRDefault="00601085" w:rsidP="0027595A">
      <w:pPr>
        <w:pStyle w:val="Listeafsnit"/>
        <w:numPr>
          <w:ilvl w:val="0"/>
          <w:numId w:val="5"/>
        </w:numPr>
        <w:spacing w:after="0" w:line="276" w:lineRule="auto"/>
      </w:pPr>
      <w:r w:rsidRPr="0027595A">
        <w:t>November 2025</w:t>
      </w:r>
    </w:p>
    <w:p w14:paraId="75A5A641" w14:textId="5AD8154F" w:rsidR="00601085" w:rsidRPr="0027595A" w:rsidRDefault="00601085" w:rsidP="0027595A">
      <w:pPr>
        <w:spacing w:line="276" w:lineRule="auto"/>
        <w:ind w:left="720"/>
      </w:pPr>
      <w:r w:rsidRPr="0027595A">
        <w:t xml:space="preserve">Trivnaðarkanningin verður </w:t>
      </w:r>
      <w:r w:rsidR="00B576E1">
        <w:t xml:space="preserve">framleidd </w:t>
      </w:r>
      <w:r w:rsidRPr="0027595A">
        <w:t xml:space="preserve">fyri alt TAKS. Úrslit skulu kunna vísast fyri hvørt øki og fyri allan stovnin. Kanningin skal so vítt gjørligt fremjast á sama </w:t>
      </w:r>
      <w:r w:rsidR="00B576E1">
        <w:t xml:space="preserve">hátt </w:t>
      </w:r>
      <w:r w:rsidRPr="0027595A">
        <w:t>fyri øll økini, soleiðis at úrslitini kunnu samanberast.</w:t>
      </w:r>
    </w:p>
    <w:p w14:paraId="52D2F405" w14:textId="1C21AE88" w:rsidR="00601085" w:rsidRPr="0027595A" w:rsidRDefault="00601085" w:rsidP="0027595A">
      <w:pPr>
        <w:pStyle w:val="Listeafsnit"/>
        <w:numPr>
          <w:ilvl w:val="0"/>
          <w:numId w:val="5"/>
        </w:numPr>
        <w:spacing w:after="0" w:line="276" w:lineRule="auto"/>
      </w:pPr>
      <w:r w:rsidRPr="0027595A">
        <w:t>Desember 2025 og januar 2026</w:t>
      </w:r>
    </w:p>
    <w:p w14:paraId="01E84873" w14:textId="7142DA8E" w:rsidR="00601085" w:rsidRPr="0027595A" w:rsidRDefault="00601085" w:rsidP="0027595A">
      <w:pPr>
        <w:spacing w:line="276" w:lineRule="auto"/>
        <w:ind w:left="720"/>
      </w:pPr>
      <w:r w:rsidRPr="0027595A">
        <w:t xml:space="preserve">Kanningin verður </w:t>
      </w:r>
      <w:r w:rsidR="00B576E1">
        <w:t>gjørd</w:t>
      </w:r>
      <w:r w:rsidRPr="0027595A">
        <w:t>.</w:t>
      </w:r>
    </w:p>
    <w:p w14:paraId="1AA58E0A" w14:textId="59978249" w:rsidR="00601085" w:rsidRPr="0027595A" w:rsidRDefault="00601085" w:rsidP="0027595A">
      <w:pPr>
        <w:pStyle w:val="Listeafsnit"/>
        <w:numPr>
          <w:ilvl w:val="0"/>
          <w:numId w:val="5"/>
        </w:numPr>
        <w:spacing w:after="0" w:line="276" w:lineRule="auto"/>
      </w:pPr>
      <w:r w:rsidRPr="0027595A">
        <w:t>Februar 2026</w:t>
      </w:r>
    </w:p>
    <w:p w14:paraId="36CB087F" w14:textId="04A7E199" w:rsidR="00601085" w:rsidRDefault="00601085" w:rsidP="0027595A">
      <w:pPr>
        <w:spacing w:after="0" w:line="276" w:lineRule="auto"/>
        <w:ind w:left="720"/>
      </w:pPr>
      <w:r w:rsidRPr="0027595A">
        <w:t>Úrslitini av kanningini verða løgd fram – fyrst</w:t>
      </w:r>
      <w:r>
        <w:t xml:space="preserve"> fyri leiðsluni og síðan fyri øllum starvsfólkum á TAKS á yvirskipaðum stigi.</w:t>
      </w:r>
      <w:r w:rsidR="00B576E1">
        <w:t xml:space="preserve"> </w:t>
      </w:r>
      <w:r>
        <w:t>Eisini verða úrslitini løgd fram fyri einstøku deildunum, har dentur verður lagdur á serligu</w:t>
      </w:r>
      <w:r w:rsidR="0027595A">
        <w:t xml:space="preserve"> </w:t>
      </w:r>
      <w:r>
        <w:t>viðurskiftini hjá hvørjari deild.</w:t>
      </w:r>
    </w:p>
    <w:p w14:paraId="14B79F66" w14:textId="77777777" w:rsidR="00601085" w:rsidRDefault="00601085" w:rsidP="0027595A">
      <w:pPr>
        <w:spacing w:line="276" w:lineRule="auto"/>
        <w:ind w:left="720"/>
      </w:pPr>
      <w:r>
        <w:t>Arbeitt verður við at leiða tilgongdina til at gera handlingsætlanir fyri bæði TAKS sum heild og fyri einstøku deildirnar. Samstundis verða tíðarætlanir lagdar fyri framhaldandi arbeiðið.</w:t>
      </w:r>
    </w:p>
    <w:p w14:paraId="12DDA396" w14:textId="1E3AECA5" w:rsidR="00601085" w:rsidRDefault="00601085" w:rsidP="0027595A">
      <w:pPr>
        <w:pStyle w:val="Listeafsnit"/>
        <w:numPr>
          <w:ilvl w:val="0"/>
          <w:numId w:val="5"/>
        </w:numPr>
        <w:spacing w:after="0" w:line="276" w:lineRule="auto"/>
      </w:pPr>
      <w:r>
        <w:t>Mars og apríl 202</w:t>
      </w:r>
      <w:r w:rsidR="0038581E">
        <w:t>6</w:t>
      </w:r>
    </w:p>
    <w:p w14:paraId="4F4F3E7B" w14:textId="4D74276E" w:rsidR="00B576E1" w:rsidRDefault="00480DF4" w:rsidP="0038581E">
      <w:pPr>
        <w:spacing w:line="276" w:lineRule="auto"/>
        <w:ind w:left="720"/>
      </w:pPr>
      <w:r>
        <w:t xml:space="preserve">Framdar </w:t>
      </w:r>
      <w:r w:rsidR="00B576E1">
        <w:t>verða u</w:t>
      </w:r>
      <w:r w:rsidR="00601085">
        <w:t>ppfylging</w:t>
      </w:r>
      <w:r w:rsidR="00B576E1">
        <w:t xml:space="preserve">ar </w:t>
      </w:r>
      <w:r w:rsidR="00601085">
        <w:t>og neyðugar tillagingar. Í apríl verður endalig meting gjørd av úrslitinum, og tilgongdin verður eftirmett saman við øllum ábyrgdarpersónum.</w:t>
      </w:r>
    </w:p>
    <w:p w14:paraId="1595EDEA" w14:textId="77777777" w:rsidR="0038581E" w:rsidRDefault="00B576E1" w:rsidP="00B576E1">
      <w:pPr>
        <w:spacing w:after="0" w:line="276" w:lineRule="auto"/>
      </w:pPr>
      <w:r>
        <w:t>Tilboðsgevar skulu geva gætur, at t</w:t>
      </w:r>
      <w:r w:rsidR="00601085">
        <w:t>að er týdningarmikið, at tíðarætlanin verður hildin nøkulunda</w:t>
      </w:r>
      <w:r>
        <w:t>,</w:t>
      </w:r>
      <w:r w:rsidR="00601085">
        <w:t xml:space="preserve"> sum omanfyri </w:t>
      </w:r>
      <w:r>
        <w:t xml:space="preserve">er </w:t>
      </w:r>
      <w:r w:rsidR="00601085">
        <w:t>lýst.</w:t>
      </w:r>
    </w:p>
    <w:p w14:paraId="3F1D929D" w14:textId="3B06F947" w:rsidR="00601085" w:rsidRDefault="00B576E1" w:rsidP="00B576E1">
      <w:pPr>
        <w:pStyle w:val="Overskrift2"/>
      </w:pPr>
      <w:r w:rsidRPr="00B576E1">
        <w:t>Arbeiðsgongd og ábyrgd</w:t>
      </w:r>
    </w:p>
    <w:p w14:paraId="6C8E7390" w14:textId="34187DA7" w:rsidR="00601085" w:rsidRDefault="00601085" w:rsidP="0039453A">
      <w:pPr>
        <w:spacing w:after="80" w:line="276" w:lineRule="auto"/>
      </w:pPr>
      <w:r>
        <w:t xml:space="preserve">Vit rokna við, at tann, ið fær uppgávuna, stendur fyri øllum arbeiðinum at samskipa, framleiða tilfar og </w:t>
      </w:r>
      <w:r w:rsidR="00B576E1">
        <w:t>tryggja, at tíðarætlanin verður hildin.</w:t>
      </w:r>
    </w:p>
    <w:p w14:paraId="2FF4560C" w14:textId="77777777" w:rsidR="00601085" w:rsidRDefault="00601085" w:rsidP="0039453A">
      <w:pPr>
        <w:spacing w:after="80" w:line="276" w:lineRule="auto"/>
      </w:pPr>
      <w:r>
        <w:t>Viðkomandi skal vísa til HR-leiðaran og stjóran á TAKS og fyrireika arbeiðið saman við teimum.</w:t>
      </w:r>
    </w:p>
    <w:p w14:paraId="4DAE693D" w14:textId="4D2694A7" w:rsidR="00601085" w:rsidRDefault="00601085" w:rsidP="0039453A">
      <w:pPr>
        <w:spacing w:after="80" w:line="276" w:lineRule="auto"/>
      </w:pPr>
      <w:r>
        <w:t xml:space="preserve">Í </w:t>
      </w:r>
      <w:r w:rsidR="00B576E1">
        <w:t xml:space="preserve">dagliga </w:t>
      </w:r>
      <w:r>
        <w:t xml:space="preserve">arbeiðinum </w:t>
      </w:r>
      <w:r w:rsidR="00B576E1">
        <w:t xml:space="preserve">verður samstarvað serliga </w:t>
      </w:r>
      <w:r>
        <w:t xml:space="preserve">við HR-leiðaran. Vit leggja stóran dent á, at arbeiðið verður grundað á dialog </w:t>
      </w:r>
      <w:r w:rsidR="00B576E1">
        <w:t xml:space="preserve">við </w:t>
      </w:r>
      <w:r w:rsidR="0038581E">
        <w:t xml:space="preserve">bæði </w:t>
      </w:r>
      <w:r w:rsidR="00B576E1">
        <w:t xml:space="preserve">deildir </w:t>
      </w:r>
      <w:r w:rsidR="0038581E">
        <w:t xml:space="preserve">og </w:t>
      </w:r>
      <w:r w:rsidR="00B576E1">
        <w:t>einstaklingar.</w:t>
      </w:r>
    </w:p>
    <w:p w14:paraId="4CE057EF" w14:textId="1EE4B90C" w:rsidR="00601085" w:rsidRDefault="00B576E1" w:rsidP="00B576E1">
      <w:pPr>
        <w:pStyle w:val="Overskrift2"/>
      </w:pPr>
      <w:r w:rsidRPr="00B576E1">
        <w:t>Krav til tilboð</w:t>
      </w:r>
    </w:p>
    <w:p w14:paraId="559A38C6" w14:textId="77777777" w:rsidR="00601085" w:rsidRDefault="00601085" w:rsidP="0039453A">
      <w:pPr>
        <w:spacing w:after="80" w:line="276" w:lineRule="auto"/>
      </w:pPr>
      <w:r>
        <w:t>Tilboðið skal í minsta lagi fevna um hesi punkt:</w:t>
      </w:r>
    </w:p>
    <w:p w14:paraId="1880F2AD" w14:textId="0F4D3120" w:rsidR="00601085" w:rsidRDefault="00601085" w:rsidP="0027595A">
      <w:pPr>
        <w:pStyle w:val="Listeafsnit"/>
        <w:numPr>
          <w:ilvl w:val="0"/>
          <w:numId w:val="1"/>
        </w:numPr>
        <w:spacing w:after="80" w:line="276" w:lineRule="auto"/>
      </w:pPr>
      <w:r>
        <w:t>Uppskot til leist fyri átakið</w:t>
      </w:r>
    </w:p>
    <w:p w14:paraId="25EA9C29" w14:textId="1AB7BFFB" w:rsidR="00601085" w:rsidRDefault="00601085" w:rsidP="0027595A">
      <w:pPr>
        <w:pStyle w:val="Listeafsnit"/>
        <w:numPr>
          <w:ilvl w:val="0"/>
          <w:numId w:val="1"/>
        </w:numPr>
        <w:spacing w:after="80" w:line="276" w:lineRule="auto"/>
      </w:pPr>
      <w:r>
        <w:t>Uppskot til spurnablað til kanningina</w:t>
      </w:r>
    </w:p>
    <w:p w14:paraId="3475850C" w14:textId="1819661F" w:rsidR="00601085" w:rsidRDefault="00601085" w:rsidP="0027595A">
      <w:pPr>
        <w:pStyle w:val="Listeafsnit"/>
        <w:numPr>
          <w:ilvl w:val="0"/>
          <w:numId w:val="1"/>
        </w:numPr>
        <w:spacing w:after="80" w:line="276" w:lineRule="auto"/>
      </w:pPr>
      <w:r>
        <w:t>Fastur prísur fyri átakið</w:t>
      </w:r>
    </w:p>
    <w:p w14:paraId="1B7DE106" w14:textId="4A0A2F3A" w:rsidR="00601085" w:rsidRDefault="00601085" w:rsidP="0027595A">
      <w:pPr>
        <w:pStyle w:val="Listeafsnit"/>
        <w:numPr>
          <w:ilvl w:val="0"/>
          <w:numId w:val="1"/>
        </w:numPr>
        <w:spacing w:after="80" w:line="276" w:lineRule="auto"/>
      </w:pPr>
      <w:r>
        <w:t>Meting av samlaðu tíðarnýtsluni – greinað eftir tíðarætlanini, sum lýst er omanfyri</w:t>
      </w:r>
    </w:p>
    <w:p w14:paraId="472E577B" w14:textId="5E8C6A28" w:rsidR="00601085" w:rsidRDefault="00601085" w:rsidP="0027595A">
      <w:pPr>
        <w:pStyle w:val="Listeafsnit"/>
        <w:numPr>
          <w:ilvl w:val="0"/>
          <w:numId w:val="1"/>
        </w:numPr>
        <w:spacing w:after="80" w:line="276" w:lineRule="auto"/>
      </w:pPr>
      <w:r>
        <w:t>Nøvn og upplýsingar um tey, ið skulu fremja kanningina</w:t>
      </w:r>
    </w:p>
    <w:p w14:paraId="57DEDB48" w14:textId="3BFD23BC" w:rsidR="00601085" w:rsidRDefault="00601085" w:rsidP="0027595A">
      <w:pPr>
        <w:pStyle w:val="Listeafsnit"/>
        <w:numPr>
          <w:ilvl w:val="0"/>
          <w:numId w:val="1"/>
        </w:numPr>
        <w:spacing w:after="80" w:line="276" w:lineRule="auto"/>
      </w:pPr>
      <w:r>
        <w:t>Listi yvir royndir við líknandi átøk og úrslitini av teimum</w:t>
      </w:r>
    </w:p>
    <w:p w14:paraId="5E879F1C" w14:textId="79F1A14F" w:rsidR="00601085" w:rsidRDefault="00601085" w:rsidP="0039453A">
      <w:pPr>
        <w:pStyle w:val="Listeafsnit"/>
        <w:numPr>
          <w:ilvl w:val="0"/>
          <w:numId w:val="1"/>
        </w:numPr>
        <w:spacing w:after="80" w:line="276" w:lineRule="auto"/>
      </w:pPr>
      <w:r>
        <w:lastRenderedPageBreak/>
        <w:t>CV hjá ráðgeva</w:t>
      </w:r>
    </w:p>
    <w:p w14:paraId="7558AC45" w14:textId="28B4DD00" w:rsidR="00ED669F" w:rsidRDefault="00ED669F" w:rsidP="0039453A">
      <w:pPr>
        <w:pStyle w:val="Listeafsnit"/>
        <w:numPr>
          <w:ilvl w:val="0"/>
          <w:numId w:val="1"/>
        </w:numPr>
        <w:spacing w:after="80" w:line="276" w:lineRule="auto"/>
      </w:pPr>
      <w:r>
        <w:t>Ráðgevi skal hava øll síni viðurskifti við TAKS í lagi</w:t>
      </w:r>
    </w:p>
    <w:p w14:paraId="13EFE6EB" w14:textId="796819EF" w:rsidR="00601085" w:rsidRDefault="00485AC4" w:rsidP="0027595A">
      <w:pPr>
        <w:pStyle w:val="Overskrift2"/>
      </w:pPr>
      <w:r>
        <w:t xml:space="preserve">Meting av </w:t>
      </w:r>
      <w:r w:rsidR="00601085">
        <w:t>tilboðum</w:t>
      </w:r>
    </w:p>
    <w:p w14:paraId="74EE4059" w14:textId="3527BFFE" w:rsidR="00601085" w:rsidRDefault="00485AC4" w:rsidP="0039453A">
      <w:pPr>
        <w:spacing w:after="80" w:line="276" w:lineRule="auto"/>
      </w:pPr>
      <w:r w:rsidRPr="00485AC4">
        <w:t>Í metingin</w:t>
      </w:r>
      <w:r w:rsidR="0038581E">
        <w:t>i</w:t>
      </w:r>
      <w:r w:rsidRPr="00485AC4">
        <w:t xml:space="preserve"> av innkomnum tilboðum telja prísur og góðska helvt um helvt. Í metingini av góðsku verður serligur dentur lagdur á hesi viðurskifti:</w:t>
      </w:r>
    </w:p>
    <w:p w14:paraId="73278F57" w14:textId="35BC7B4C" w:rsidR="00601085" w:rsidRDefault="00485AC4" w:rsidP="0027595A">
      <w:pPr>
        <w:pStyle w:val="Listeafsnit"/>
        <w:numPr>
          <w:ilvl w:val="0"/>
          <w:numId w:val="4"/>
        </w:numPr>
        <w:spacing w:after="0" w:line="276" w:lineRule="auto"/>
      </w:pPr>
      <w:r>
        <w:t>Viðkomandi r</w:t>
      </w:r>
      <w:r w:rsidR="00601085">
        <w:t>oyndir</w:t>
      </w:r>
    </w:p>
    <w:p w14:paraId="4FB2E3EE" w14:textId="651097AD" w:rsidR="00601085" w:rsidRDefault="00601085" w:rsidP="0027595A">
      <w:pPr>
        <w:spacing w:after="80" w:line="276" w:lineRule="auto"/>
        <w:ind w:left="720"/>
      </w:pPr>
      <w:r>
        <w:t>Tilboðsgev</w:t>
      </w:r>
      <w:r w:rsidR="0038581E">
        <w:t xml:space="preserve">ar </w:t>
      </w:r>
      <w:r>
        <w:t>sk</w:t>
      </w:r>
      <w:r w:rsidR="0038581E">
        <w:t xml:space="preserve">ulu </w:t>
      </w:r>
      <w:r>
        <w:t>hava viðkomandi royndir við líknandi trivnaðarátøkum. Serligur dentur verður lagdur á royndir við tilgongdini frá kanning til handlingsætlan</w:t>
      </w:r>
    </w:p>
    <w:p w14:paraId="1CDF0DE2" w14:textId="65455617" w:rsidR="00601085" w:rsidRDefault="00601085" w:rsidP="0027595A">
      <w:pPr>
        <w:pStyle w:val="Listeafsnit"/>
        <w:numPr>
          <w:ilvl w:val="0"/>
          <w:numId w:val="4"/>
        </w:numPr>
        <w:spacing w:after="0" w:line="276" w:lineRule="auto"/>
      </w:pPr>
      <w:r>
        <w:t>Leistur og tilgongd</w:t>
      </w:r>
    </w:p>
    <w:p w14:paraId="34246A93" w14:textId="1DB47E12" w:rsidR="00601085" w:rsidRDefault="00601085" w:rsidP="0027595A">
      <w:pPr>
        <w:spacing w:after="80" w:line="276" w:lineRule="auto"/>
        <w:ind w:left="720"/>
      </w:pPr>
      <w:r>
        <w:t xml:space="preserve">Mett verður um sjálvt tilboðið – herímillum um leist og tilgongd – og hvussu tað verður </w:t>
      </w:r>
      <w:r w:rsidR="00485AC4">
        <w:t>presenterað</w:t>
      </w:r>
      <w:r>
        <w:t>.</w:t>
      </w:r>
      <w:r w:rsidR="0038581E">
        <w:t xml:space="preserve"> T</w:t>
      </w:r>
      <w:r w:rsidR="00485AC4">
        <w:t>ilboðsgevar</w:t>
      </w:r>
      <w:r w:rsidR="0038581E">
        <w:t xml:space="preserve"> við </w:t>
      </w:r>
      <w:r w:rsidR="00485AC4">
        <w:t>bestu tilboð</w:t>
      </w:r>
      <w:r w:rsidR="0038581E">
        <w:t xml:space="preserve">unum </w:t>
      </w:r>
      <w:r>
        <w:t xml:space="preserve">fáa eisini </w:t>
      </w:r>
      <w:r w:rsidR="0038581E">
        <w:t xml:space="preserve">høvið </w:t>
      </w:r>
      <w:r>
        <w:t>at hava munnliga framløgu.</w:t>
      </w:r>
    </w:p>
    <w:p w14:paraId="0940FE65" w14:textId="39C62B5F" w:rsidR="00601085" w:rsidRDefault="00601085" w:rsidP="0027595A">
      <w:pPr>
        <w:pStyle w:val="Listeafsnit"/>
        <w:numPr>
          <w:ilvl w:val="0"/>
          <w:numId w:val="4"/>
        </w:numPr>
        <w:spacing w:after="0" w:line="276" w:lineRule="auto"/>
      </w:pPr>
      <w:r>
        <w:t>Fakligt ástøði</w:t>
      </w:r>
    </w:p>
    <w:p w14:paraId="1D6C1713" w14:textId="77777777" w:rsidR="00601085" w:rsidRDefault="00601085" w:rsidP="0027595A">
      <w:pPr>
        <w:spacing w:after="80" w:line="276" w:lineRule="auto"/>
        <w:ind w:left="720"/>
      </w:pPr>
      <w:r>
        <w:t>Mett verður um dygdina í tí fakliga grundarlagnum, sum tilboðið byggir á.</w:t>
      </w:r>
    </w:p>
    <w:p w14:paraId="50E34912" w14:textId="6BCC3B13" w:rsidR="00601085" w:rsidRDefault="00601085" w:rsidP="0039453A">
      <w:pPr>
        <w:spacing w:after="80" w:line="276" w:lineRule="auto"/>
      </w:pPr>
      <w:r>
        <w:t>Út frá eini samlaðari meting av hesum viðurskiftum verð</w:t>
      </w:r>
      <w:r w:rsidR="00485AC4">
        <w:t>a</w:t>
      </w:r>
      <w:r>
        <w:t xml:space="preserve"> givi</w:t>
      </w:r>
      <w:r w:rsidR="00485AC4">
        <w:t>n</w:t>
      </w:r>
      <w:r>
        <w:t xml:space="preserve"> stig</w:t>
      </w:r>
      <w:r w:rsidR="00485AC4">
        <w:t xml:space="preserve"> </w:t>
      </w:r>
      <w:r>
        <w:t xml:space="preserve">á einum skala frá 1 til 50. </w:t>
      </w:r>
      <w:r w:rsidR="00485AC4">
        <w:t xml:space="preserve">Fyri bestu góðsku í alt verða givin 50 stig. Fyri </w:t>
      </w:r>
      <w:r>
        <w:t xml:space="preserve">lægsta </w:t>
      </w:r>
      <w:r w:rsidR="00485AC4">
        <w:t xml:space="preserve">samlaða </w:t>
      </w:r>
      <w:r>
        <w:t>prís</w:t>
      </w:r>
      <w:r w:rsidR="00485AC4">
        <w:t xml:space="preserve"> í alt verða somuleiðis givin 50 stig og síðan </w:t>
      </w:r>
      <w:r>
        <w:t>í lutfalli til hetta tilboð.</w:t>
      </w:r>
    </w:p>
    <w:p w14:paraId="051365B7" w14:textId="4EE262FC" w:rsidR="00601085" w:rsidRDefault="00601085" w:rsidP="0039453A">
      <w:pPr>
        <w:spacing w:after="80" w:line="276" w:lineRule="auto"/>
      </w:pPr>
      <w:r>
        <w:t>Er eitt tilboð lægri enn 200.000 krónur, verður tað sett til 200.000 krónur í mun til aðrar prísir.</w:t>
      </w:r>
    </w:p>
    <w:p w14:paraId="33103E2B" w14:textId="77777777" w:rsidR="0038581E" w:rsidRDefault="00601085" w:rsidP="00B94F9C">
      <w:pPr>
        <w:pStyle w:val="Overskrift2"/>
      </w:pPr>
      <w:r>
        <w:t>Tíðarfreistir</w:t>
      </w:r>
    </w:p>
    <w:p w14:paraId="1718ADF2" w14:textId="5F3819BB" w:rsidR="00601085" w:rsidRDefault="00601085" w:rsidP="00B94F9C">
      <w:pPr>
        <w:pStyle w:val="Listeafsnit"/>
        <w:numPr>
          <w:ilvl w:val="0"/>
          <w:numId w:val="4"/>
        </w:numPr>
        <w:spacing w:after="80" w:line="276" w:lineRule="auto"/>
      </w:pPr>
      <w:r>
        <w:t xml:space="preserve">Tilboð skulu sendast til </w:t>
      </w:r>
      <w:hyperlink r:id="rId5" w:history="1">
        <w:r w:rsidR="007A7488" w:rsidRPr="00031555">
          <w:rPr>
            <w:rStyle w:val="Hyperlink"/>
          </w:rPr>
          <w:t>taks@taks.fo</w:t>
        </w:r>
      </w:hyperlink>
      <w:r w:rsidR="007A7488">
        <w:t xml:space="preserve"> </w:t>
      </w:r>
      <w:r>
        <w:t xml:space="preserve">í seinasta lagi </w:t>
      </w:r>
      <w:r w:rsidR="00ED669F">
        <w:t>hósdagin 23. oktober 2025</w:t>
      </w:r>
      <w:r>
        <w:t>. Tilboð kunnu ikki sendast á annan hátt.</w:t>
      </w:r>
    </w:p>
    <w:p w14:paraId="240901B7" w14:textId="156FFC09" w:rsidR="0038581E" w:rsidRDefault="00601085" w:rsidP="00B94F9C">
      <w:pPr>
        <w:pStyle w:val="Listeafsnit"/>
        <w:numPr>
          <w:ilvl w:val="0"/>
          <w:numId w:val="4"/>
        </w:numPr>
        <w:spacing w:after="80" w:line="276" w:lineRule="auto"/>
      </w:pPr>
      <w:r>
        <w:t xml:space="preserve">Spurningar um innihaldið í hesum tilfari skulu sendast til </w:t>
      </w:r>
      <w:hyperlink r:id="rId6" w:history="1">
        <w:r w:rsidR="00480DF4" w:rsidRPr="00031555">
          <w:rPr>
            <w:rStyle w:val="Hyperlink"/>
          </w:rPr>
          <w:t>diana.gilston@taks.fo</w:t>
        </w:r>
      </w:hyperlink>
      <w:r w:rsidR="00480DF4">
        <w:t xml:space="preserve"> </w:t>
      </w:r>
      <w:r>
        <w:t xml:space="preserve">í seinasta lagi </w:t>
      </w:r>
      <w:r w:rsidR="00ED669F">
        <w:t>hósdagin 16. oktober 2025</w:t>
      </w:r>
      <w:r w:rsidR="00163E14">
        <w:t xml:space="preserve"> kl. 15.00</w:t>
      </w:r>
      <w:r>
        <w:t>.</w:t>
      </w:r>
    </w:p>
    <w:p w14:paraId="2177A347" w14:textId="3D70C64C" w:rsidR="0038581E" w:rsidRDefault="00601085" w:rsidP="00B94F9C">
      <w:pPr>
        <w:pStyle w:val="Listeafsnit"/>
        <w:numPr>
          <w:ilvl w:val="0"/>
          <w:numId w:val="4"/>
        </w:numPr>
        <w:spacing w:after="80" w:line="276" w:lineRule="auto"/>
      </w:pPr>
      <w:r>
        <w:t xml:space="preserve">Svar upp á innkomnar spurningar verða almannakunngjørd á keypsportal.fo í seinasta lagi </w:t>
      </w:r>
      <w:r w:rsidR="00ED669F">
        <w:t>mánadagin 20. oktober 2025</w:t>
      </w:r>
      <w:r>
        <w:t>.</w:t>
      </w:r>
    </w:p>
    <w:p w14:paraId="199C050F" w14:textId="7BD8739F" w:rsidR="00601085" w:rsidRDefault="00601085" w:rsidP="0039453A">
      <w:pPr>
        <w:pStyle w:val="Listeafsnit"/>
        <w:numPr>
          <w:ilvl w:val="0"/>
          <w:numId w:val="4"/>
        </w:numPr>
        <w:spacing w:after="80" w:line="276" w:lineRule="auto"/>
      </w:pPr>
      <w:r>
        <w:t xml:space="preserve">Miðað verður eftir, at sáttmálin er undirskrivaður í seinasta lagi </w:t>
      </w:r>
      <w:r w:rsidR="00ED669F">
        <w:t>fríggjadagin 31. oktober 2025</w:t>
      </w:r>
      <w:r>
        <w:t>.</w:t>
      </w:r>
    </w:p>
    <w:p w14:paraId="117ACCFF" w14:textId="0E3916C5" w:rsidR="00601085" w:rsidRDefault="00B94F9C" w:rsidP="00B94F9C">
      <w:pPr>
        <w:pStyle w:val="Overskrift2"/>
      </w:pPr>
      <w:r>
        <w:t>Onnur viðurskifti</w:t>
      </w:r>
    </w:p>
    <w:p w14:paraId="207CC1D8" w14:textId="77777777" w:rsidR="0038581E" w:rsidRDefault="00601085" w:rsidP="0039453A">
      <w:pPr>
        <w:spacing w:after="80" w:line="276" w:lineRule="auto"/>
      </w:pPr>
      <w:r>
        <w:t xml:space="preserve">TAKS </w:t>
      </w:r>
      <w:r w:rsidR="00B94F9C">
        <w:t xml:space="preserve">treytar sær </w:t>
      </w:r>
      <w:r>
        <w:t>rætt til ikki at taka av nøkrum tilboði.</w:t>
      </w:r>
    </w:p>
    <w:p w14:paraId="63E6E831" w14:textId="05BF8C79" w:rsidR="002D7C33" w:rsidRDefault="00601085" w:rsidP="0039453A">
      <w:pPr>
        <w:spacing w:after="80" w:line="276" w:lineRule="auto"/>
      </w:pPr>
      <w:r>
        <w:t>Útreiðslur, sum tilboðsgevi hevur í sambandi við hetta útboð, heldur tilboðsgevi sjálvur.</w:t>
      </w:r>
    </w:p>
    <w:sectPr w:rsidR="002D7C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5CB7"/>
    <w:multiLevelType w:val="hybridMultilevel"/>
    <w:tmpl w:val="6E16C194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C6553"/>
    <w:multiLevelType w:val="hybridMultilevel"/>
    <w:tmpl w:val="FFB67AEE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3730"/>
    <w:multiLevelType w:val="hybridMultilevel"/>
    <w:tmpl w:val="C540C33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265C4"/>
    <w:multiLevelType w:val="hybridMultilevel"/>
    <w:tmpl w:val="33604F42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72A9"/>
    <w:multiLevelType w:val="hybridMultilevel"/>
    <w:tmpl w:val="37B21E2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394775">
    <w:abstractNumId w:val="3"/>
  </w:num>
  <w:num w:numId="2" w16cid:durableId="1047681794">
    <w:abstractNumId w:val="1"/>
  </w:num>
  <w:num w:numId="3" w16cid:durableId="138036917">
    <w:abstractNumId w:val="4"/>
  </w:num>
  <w:num w:numId="4" w16cid:durableId="1224682128">
    <w:abstractNumId w:val="2"/>
  </w:num>
  <w:num w:numId="5" w16cid:durableId="26149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85"/>
    <w:rsid w:val="000013C6"/>
    <w:rsid w:val="000812C9"/>
    <w:rsid w:val="00093E89"/>
    <w:rsid w:val="0009533E"/>
    <w:rsid w:val="00100AF1"/>
    <w:rsid w:val="00141DFE"/>
    <w:rsid w:val="00163E14"/>
    <w:rsid w:val="0027595A"/>
    <w:rsid w:val="002D7C33"/>
    <w:rsid w:val="002E5D20"/>
    <w:rsid w:val="003504C5"/>
    <w:rsid w:val="0038581E"/>
    <w:rsid w:val="0039453A"/>
    <w:rsid w:val="003A1919"/>
    <w:rsid w:val="003D0CAE"/>
    <w:rsid w:val="00406908"/>
    <w:rsid w:val="004262D2"/>
    <w:rsid w:val="00480DF4"/>
    <w:rsid w:val="00485AC4"/>
    <w:rsid w:val="00504C02"/>
    <w:rsid w:val="00530689"/>
    <w:rsid w:val="005312EC"/>
    <w:rsid w:val="00601085"/>
    <w:rsid w:val="0079660F"/>
    <w:rsid w:val="007A7488"/>
    <w:rsid w:val="008709CD"/>
    <w:rsid w:val="008A6DBB"/>
    <w:rsid w:val="008B0B22"/>
    <w:rsid w:val="008E490B"/>
    <w:rsid w:val="00B227F7"/>
    <w:rsid w:val="00B41593"/>
    <w:rsid w:val="00B576E1"/>
    <w:rsid w:val="00B94F9C"/>
    <w:rsid w:val="00C31E17"/>
    <w:rsid w:val="00C33794"/>
    <w:rsid w:val="00D206BB"/>
    <w:rsid w:val="00D25126"/>
    <w:rsid w:val="00D94144"/>
    <w:rsid w:val="00ED669F"/>
    <w:rsid w:val="00ED7F2B"/>
    <w:rsid w:val="00F31AA6"/>
    <w:rsid w:val="00F6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0E91"/>
  <w15:chartTrackingRefBased/>
  <w15:docId w15:val="{066416C2-BBD5-4267-B042-BBD1C8DF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o-F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1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1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5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4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01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1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1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1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1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1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1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01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7595A"/>
    <w:rPr>
      <w:rFonts w:eastAsiaTheme="majorEastAsia" w:cstheme="majorBidi"/>
      <w:color w:val="0F4761" w:themeColor="accent1" w:themeShade="BF"/>
      <w:sz w:val="24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010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10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10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10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10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10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01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1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1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1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01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108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0108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0108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1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108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01085"/>
    <w:rPr>
      <w:b/>
      <w:bCs/>
      <w:smallCaps/>
      <w:color w:val="0F4761" w:themeColor="accent1" w:themeShade="BF"/>
      <w:spacing w:val="5"/>
    </w:rPr>
  </w:style>
  <w:style w:type="paragraph" w:customStyle="1" w:styleId="Typografi4">
    <w:name w:val="Typografi 4"/>
    <w:basedOn w:val="Normal"/>
    <w:link w:val="Typografi4Tegn"/>
    <w:qFormat/>
    <w:rsid w:val="0027595A"/>
    <w:pPr>
      <w:spacing w:after="0" w:line="276" w:lineRule="auto"/>
      <w:ind w:left="720"/>
    </w:pPr>
  </w:style>
  <w:style w:type="character" w:customStyle="1" w:styleId="Typografi4Tegn">
    <w:name w:val="Typografi 4 Tegn"/>
    <w:basedOn w:val="Standardskrifttypeiafsnit"/>
    <w:link w:val="Typografi4"/>
    <w:rsid w:val="0027595A"/>
  </w:style>
  <w:style w:type="paragraph" w:styleId="Ingenafstand">
    <w:name w:val="No Spacing"/>
    <w:uiPriority w:val="1"/>
    <w:qFormat/>
    <w:rsid w:val="000812C9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480DF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80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gilston@taks.fo" TargetMode="External"/><Relationship Id="rId5" Type="http://schemas.openxmlformats.org/officeDocument/2006/relationships/hyperlink" Target="mailto:taks@taks.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KT Landsins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Sjúrður Gullbein</dc:creator>
  <cp:keywords/>
  <dc:description/>
  <cp:lastModifiedBy>Eyðun Mørkøre</cp:lastModifiedBy>
  <cp:revision>3</cp:revision>
  <dcterms:created xsi:type="dcterms:W3CDTF">2025-10-07T13:42:00Z</dcterms:created>
  <dcterms:modified xsi:type="dcterms:W3CDTF">2025-10-07T14:05:00Z</dcterms:modified>
</cp:coreProperties>
</file>